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33356" w14:textId="77777777" w:rsidR="00D623C1" w:rsidRPr="005A08DD" w:rsidRDefault="00D623C1" w:rsidP="00D62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1D193B0" wp14:editId="401BB9CE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4E41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644CE0FC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4601A01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25D29F3C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1C3398D7" w14:textId="38F969BB" w:rsidR="00D623C1" w:rsidRPr="0036345B" w:rsidRDefault="00D623C1" w:rsidP="00D623C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168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6630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6345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 202</w:t>
      </w:r>
      <w:r w:rsidR="00DD43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</w:t>
      </w:r>
      <w:r w:rsidR="00DD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№</w:t>
      </w:r>
      <w:r w:rsidR="00DD43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3242C"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27B33FF" w14:textId="77777777" w:rsidR="00D623C1" w:rsidRDefault="00D623C1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B86607A" w14:textId="77777777" w:rsidR="00D623C1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ро завершення навчального року у закладах </w:t>
      </w:r>
    </w:p>
    <w:p w14:paraId="7D3013EB" w14:textId="77777777" w:rsidR="00DE2EBE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загальної середньої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освіти </w:t>
      </w: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Вишнівської сільської ради</w:t>
      </w:r>
    </w:p>
    <w:p w14:paraId="387908EC" w14:textId="77777777" w:rsidR="00DE2EBE" w:rsidRPr="005033F9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658049A" w14:textId="16FD4906" w:rsidR="00015BA2" w:rsidRPr="00146D11" w:rsidRDefault="00651E4E" w:rsidP="005616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6D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Керуючись</w:t>
      </w:r>
      <w:proofErr w:type="spellEnd"/>
      <w:r w:rsidRPr="00146D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З</w:t>
      </w:r>
      <w:proofErr w:type="spellStart"/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акон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«Про місцеве самоврядування в Україні», «Про освіту», «Про повну загальну середню освіту»</w:t>
      </w:r>
      <w:r w:rsidR="008C1A9C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C1A9C" w:rsidRPr="00146D11">
        <w:rPr>
          <w:color w:val="000000" w:themeColor="text1"/>
          <w:sz w:val="28"/>
          <w:szCs w:val="28"/>
        </w:rPr>
        <w:t xml:space="preserve"> </w:t>
      </w:r>
      <w:r w:rsidR="008C1A9C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«Про дошкільну освіту»</w:t>
      </w:r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заслухавши</w:t>
      </w:r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інформацію начальника гуманітарного відділу Вишнівської сільської ради</w:t>
      </w:r>
      <w:r w:rsidR="00C3242C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6307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Наталії </w:t>
      </w:r>
      <w:proofErr w:type="gramStart"/>
      <w:r w:rsidR="00A66307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Сух</w:t>
      </w:r>
      <w:r w:rsidR="00E40965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="00A66307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242C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proofErr w:type="gramEnd"/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закінчення  202</w:t>
      </w:r>
      <w:r w:rsidR="006C703B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proofErr w:type="gramEnd"/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6C703B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15BA2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навчального року, виконавчий комітет сільської ради</w:t>
      </w:r>
    </w:p>
    <w:p w14:paraId="49B54AA2" w14:textId="77777777" w:rsidR="00015BA2" w:rsidRPr="00146D11" w:rsidRDefault="00015BA2" w:rsidP="00015BA2">
      <w:pPr>
        <w:spacing w:after="0"/>
        <w:rPr>
          <w:color w:val="000000" w:themeColor="text1"/>
          <w:sz w:val="28"/>
          <w:szCs w:val="28"/>
        </w:rPr>
      </w:pPr>
    </w:p>
    <w:p w14:paraId="4AFCF5A7" w14:textId="77777777" w:rsidR="00015BA2" w:rsidRPr="00146D11" w:rsidRDefault="00015BA2" w:rsidP="00015BA2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ВИРІШИВ:</w:t>
      </w:r>
    </w:p>
    <w:p w14:paraId="6568E879" w14:textId="2453C1CD" w:rsidR="00D85D5A" w:rsidRPr="00146D11" w:rsidRDefault="00015BA2" w:rsidP="00561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85D5A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Інформацію начальника гуманітарного відділу </w:t>
      </w:r>
      <w:r w:rsidR="00A66307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Наталії Сух</w:t>
      </w:r>
      <w:r w:rsidR="00E40965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ої</w:t>
      </w:r>
      <w:r w:rsidR="00A66307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D5A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завершення </w:t>
      </w:r>
      <w:r w:rsidR="002B7ED8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6C703B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A66307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B7ED8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6C703B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2B7ED8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D5A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навчального року </w:t>
      </w:r>
      <w:r w:rsidR="00D85D5A" w:rsidRPr="00146D1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 закладах загальної середньої освіти Вишнівської сільської ради </w:t>
      </w:r>
      <w:r w:rsidR="00D85D5A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взяти до відома</w:t>
      </w:r>
      <w:r w:rsidR="003B6E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що </w:t>
      </w:r>
      <w:r w:rsidR="00D85D5A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додається.</w:t>
      </w:r>
    </w:p>
    <w:p w14:paraId="04AB5DE0" w14:textId="4777542C" w:rsidR="00015BA2" w:rsidRPr="00146D11" w:rsidRDefault="00015BA2" w:rsidP="005616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85D5A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Гуманітарному відділу Вишнівської сільської ради (</w:t>
      </w:r>
      <w:r w:rsidR="00A66307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Суха Н.Ф.</w:t>
      </w:r>
      <w:r w:rsidR="00D85D5A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85D5A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родовжити роботу щодо:</w:t>
      </w:r>
    </w:p>
    <w:p w14:paraId="3D3D0DC7" w14:textId="77777777" w:rsidR="00EB1EA3" w:rsidRPr="00146D11" w:rsidRDefault="00EB1EA3" w:rsidP="005616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46D11">
        <w:rPr>
          <w:color w:val="000000" w:themeColor="text1"/>
          <w:sz w:val="28"/>
          <w:szCs w:val="28"/>
        </w:rPr>
        <w:t xml:space="preserve"> 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забезпеч</w:t>
      </w:r>
      <w:r w:rsidR="002B7ED8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ення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якісн</w:t>
      </w:r>
      <w:r w:rsidR="002B7ED8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функціонування та розвитк</w:t>
      </w:r>
      <w:r w:rsidR="002B7ED8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дошкільної, загальної середньої освіти відповідно до вимог законів України «Про освіту», «Про повну загальну середню освіту», «Про дошкільну освіту»;</w:t>
      </w:r>
    </w:p>
    <w:p w14:paraId="6A4655FF" w14:textId="77777777" w:rsidR="00015BA2" w:rsidRPr="00146D11" w:rsidRDefault="00015BA2" w:rsidP="005616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- забезпечення та взаємоді</w:t>
      </w:r>
      <w:r w:rsidR="002B7ED8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F16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закладів загальної середньої освіти 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8F7F16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закладів дошкільної освіти 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у виконанні освітніх завдань;</w:t>
      </w:r>
    </w:p>
    <w:p w14:paraId="275DF526" w14:textId="77777777" w:rsidR="008C1A9C" w:rsidRPr="00146D11" w:rsidRDefault="008C1A9C" w:rsidP="0056168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- продовжити забезпечення закладів загальної середньої та дошкільної освіти сучасним комп’ютерним та мультимедійним обладнанням;</w:t>
      </w:r>
    </w:p>
    <w:p w14:paraId="5A9280A7" w14:textId="77777777" w:rsidR="00015BA2" w:rsidRPr="00146D11" w:rsidRDefault="00015BA2" w:rsidP="0056168D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- забезпечення прав дітей із особливими освітніми потребами на здобуття ними рівного доступу до якісної дошкільної, загальної середньої освіти через функціонування інклюзивних класів, </w:t>
      </w:r>
      <w:r w:rsidR="00D85D5A" w:rsidRPr="00146D11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в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провадження різних форм індивідуального навчання;</w:t>
      </w:r>
    </w:p>
    <w:p w14:paraId="415E7C4E" w14:textId="0B7D5A2C" w:rsidR="00953067" w:rsidRPr="00146D11" w:rsidRDefault="00953067" w:rsidP="0056168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- забезпечити підготовку матеріально-технічної бази закладів освіти до нового 202</w:t>
      </w:r>
      <w:r w:rsidR="00C02313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–202</w:t>
      </w:r>
      <w:r w:rsidR="00C02313"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навчального року та осінньо-зимового періоду; </w:t>
      </w:r>
    </w:p>
    <w:p w14:paraId="4328E95E" w14:textId="6EC15263" w:rsidR="00DE2EBE" w:rsidRPr="00146D11" w:rsidRDefault="00015BA2" w:rsidP="00561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D11"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DE2EBE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r w:rsidR="00146D11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виконанням цього рішення покласти на начальника гуманітарного відділу </w:t>
      </w:r>
      <w:r w:rsidR="00DE2EBE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6D11" w:rsidRPr="0014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Наталію СУХУ.</w:t>
      </w:r>
    </w:p>
    <w:p w14:paraId="138D84BB" w14:textId="77777777" w:rsidR="0036345B" w:rsidRDefault="0036345B" w:rsidP="002B7E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9BBA6" w14:textId="642F2539" w:rsidR="00DE2EBE" w:rsidRDefault="00DE2EBE" w:rsidP="00DE2EB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2470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</w:t>
      </w:r>
      <w:r w:rsidRPr="00302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02470" w:rsidRPr="00302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</w:t>
      </w:r>
      <w:r w:rsidR="00302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302470" w:rsidRPr="00302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302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5033F9">
        <w:rPr>
          <w:rFonts w:ascii="Times New Roman" w:eastAsia="Times New Roman" w:hAnsi="Times New Roman" w:cs="Times New Roman"/>
          <w:b/>
          <w:bCs/>
          <w:sz w:val="28"/>
          <w:szCs w:val="28"/>
        </w:rPr>
        <w:t>Віктор СУЩИК</w:t>
      </w:r>
    </w:p>
    <w:p w14:paraId="3483C5F5" w14:textId="35E9DC87" w:rsidR="00302470" w:rsidRPr="00302470" w:rsidRDefault="00302470" w:rsidP="00DE2EBE">
      <w:pPr>
        <w:rPr>
          <w:rFonts w:ascii="Times New Roman" w:eastAsia="Times New Roman" w:hAnsi="Times New Roman" w:cs="Times New Roman"/>
          <w:sz w:val="24"/>
          <w:szCs w:val="24"/>
        </w:rPr>
      </w:pPr>
      <w:r w:rsidRPr="00302470">
        <w:rPr>
          <w:rFonts w:ascii="Times New Roman" w:eastAsia="Times New Roman" w:hAnsi="Times New Roman" w:cs="Times New Roman"/>
          <w:sz w:val="24"/>
          <w:szCs w:val="24"/>
        </w:rPr>
        <w:t>Наталія Суха</w:t>
      </w:r>
      <w:r>
        <w:rPr>
          <w:rFonts w:ascii="Times New Roman" w:eastAsia="Times New Roman" w:hAnsi="Times New Roman" w:cs="Times New Roman"/>
          <w:sz w:val="24"/>
          <w:szCs w:val="24"/>
        </w:rPr>
        <w:t>,32342</w:t>
      </w:r>
    </w:p>
    <w:p w14:paraId="57108E3E" w14:textId="77777777" w:rsidR="00E907B1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D9BFDE1" w14:textId="77777777" w:rsidR="00332550" w:rsidRDefault="00332550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AF9D4F3" w14:textId="77777777" w:rsidR="00332550" w:rsidRDefault="00332550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256B6A7" w14:textId="77777777" w:rsidR="00332550" w:rsidRPr="00332550" w:rsidRDefault="00332550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A8985F9" w14:textId="77777777" w:rsidR="00F544D0" w:rsidRDefault="00F544D0" w:rsidP="00E907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32A0D1A" w14:textId="77777777" w:rsidR="00332550" w:rsidRDefault="00F544D0" w:rsidP="00F54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544D0">
        <w:rPr>
          <w:rFonts w:ascii="Times New Roman" w:hAnsi="Times New Roman" w:cs="Times New Roman"/>
          <w:b/>
          <w:sz w:val="28"/>
          <w:szCs w:val="28"/>
        </w:rPr>
        <w:t xml:space="preserve">Інформація </w:t>
      </w:r>
    </w:p>
    <w:p w14:paraId="4C42D681" w14:textId="4042F126" w:rsidR="00F544D0" w:rsidRPr="00F544D0" w:rsidRDefault="00F544D0" w:rsidP="00F54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4D0">
        <w:rPr>
          <w:rFonts w:ascii="Times New Roman" w:hAnsi="Times New Roman" w:cs="Times New Roman"/>
          <w:b/>
          <w:sz w:val="28"/>
          <w:szCs w:val="28"/>
        </w:rPr>
        <w:t>щодо організованого завершення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2024/2025 навчального року</w:t>
      </w:r>
    </w:p>
    <w:p w14:paraId="668F5D8E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14:paraId="25EDF3F6" w14:textId="209196A4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зв’язку із введенням воєнного стану, на виконання Закону України «Про правовий режим воєнного стану», Указу Президента України від 24 лютого 2022 року №64/2022 «Про введення воєнного стану в Україні», згідно із рекомендаціями щодо організації укриття в об’єктах фонду захисних споруд цивільного захисту персоналу та дітей (учнів, студентів) закладів освіти (додаток до листа ДСНС від 14.06.2022 року №03-1870/162-2) облаштовано найпростіші укриття в усіх </w:t>
      </w:r>
      <w:r>
        <w:rPr>
          <w:rFonts w:ascii="Times New Roman" w:hAnsi="Times New Roman" w:cs="Times New Roman"/>
          <w:sz w:val="28"/>
          <w:lang w:val="en-US"/>
        </w:rPr>
        <w:t>7</w:t>
      </w:r>
      <w:r>
        <w:rPr>
          <w:rFonts w:ascii="Times New Roman" w:hAnsi="Times New Roman" w:cs="Times New Roman"/>
          <w:sz w:val="28"/>
        </w:rPr>
        <w:t xml:space="preserve"> закладах дошкільної освіти (</w:t>
      </w:r>
      <w:proofErr w:type="spellStart"/>
      <w:r>
        <w:rPr>
          <w:rFonts w:ascii="Times New Roman" w:hAnsi="Times New Roman" w:cs="Times New Roman"/>
          <w:sz w:val="28"/>
        </w:rPr>
        <w:t>Штунський</w:t>
      </w:r>
      <w:proofErr w:type="spellEnd"/>
      <w:r>
        <w:rPr>
          <w:rFonts w:ascii="Times New Roman" w:hAnsi="Times New Roman" w:cs="Times New Roman"/>
          <w:sz w:val="28"/>
        </w:rPr>
        <w:t xml:space="preserve"> ЗДО, Машівський ЗДО, </w:t>
      </w:r>
      <w:proofErr w:type="spellStart"/>
      <w:r>
        <w:rPr>
          <w:rFonts w:ascii="Times New Roman" w:hAnsi="Times New Roman" w:cs="Times New Roman"/>
          <w:sz w:val="28"/>
        </w:rPr>
        <w:t>Олеський</w:t>
      </w:r>
      <w:proofErr w:type="spellEnd"/>
      <w:r>
        <w:rPr>
          <w:rFonts w:ascii="Times New Roman" w:hAnsi="Times New Roman" w:cs="Times New Roman"/>
          <w:sz w:val="28"/>
        </w:rPr>
        <w:t xml:space="preserve"> ЗДО орендують частину приміщення укриття у ліцеях).</w:t>
      </w:r>
    </w:p>
    <w:p w14:paraId="34B4DED0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Внаслідок відсутності дітей </w:t>
      </w:r>
      <w:proofErr w:type="spellStart"/>
      <w:r>
        <w:rPr>
          <w:rFonts w:ascii="Times New Roman" w:hAnsi="Times New Roman" w:cs="Times New Roman"/>
          <w:sz w:val="28"/>
        </w:rPr>
        <w:t>Римачівський</w:t>
      </w:r>
      <w:proofErr w:type="spellEnd"/>
      <w:r>
        <w:rPr>
          <w:rFonts w:ascii="Times New Roman" w:hAnsi="Times New Roman" w:cs="Times New Roman"/>
          <w:sz w:val="28"/>
        </w:rPr>
        <w:t xml:space="preserve"> ЗДО </w:t>
      </w:r>
      <w:proofErr w:type="spellStart"/>
      <w:r>
        <w:rPr>
          <w:rFonts w:ascii="Times New Roman" w:hAnsi="Times New Roman" w:cs="Times New Roman"/>
          <w:sz w:val="28"/>
        </w:rPr>
        <w:t>закриє</w:t>
      </w:r>
      <w:proofErr w:type="spellEnd"/>
      <w:r>
        <w:rPr>
          <w:rFonts w:ascii="Times New Roman" w:hAnsi="Times New Roman" w:cs="Times New Roman"/>
          <w:sz w:val="28"/>
        </w:rPr>
        <w:t xml:space="preserve"> додаткову групу із 01.09.2025 року (рішення  ради №62/18 від  15 травня 2025 року). Із 40 дітей відвідує 24 дитини.</w:t>
      </w:r>
    </w:p>
    <w:p w14:paraId="19D49F1E" w14:textId="77777777" w:rsidR="00F544D0" w:rsidRDefault="00F544D0" w:rsidP="00F544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Аналізуючи чинну нормативно-правову базу здійснення обліку дітей дошкільного віку (Порядок ведення обліку дітей дошкільного, шкільного віку, вихованців та учнів, затверджений постановою Кабінету Міністрів України від 13.09.2017 року № 684,зі змінами, внесеними від 19.09.2018року № 806, від 17.07.2019 року № 681, від 05.09.2023 року № 985), інформація про загальну кількість дітей,  які проживають у Вишнівській ТГ або тимчасово перебувають, отримується від місцевого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ЦНАПу</w:t>
      </w:r>
      <w:proofErr w:type="spellEnd"/>
      <w:r>
        <w:rPr>
          <w:rFonts w:ascii="Times New Roman" w:hAnsi="Times New Roman" w:cs="Times New Roman"/>
          <w:sz w:val="28"/>
          <w:szCs w:val="28"/>
        </w:rPr>
        <w:t>,  уточняється у та від закладів дошкільної освіти.</w:t>
      </w:r>
    </w:p>
    <w:p w14:paraId="0CE8F54D" w14:textId="77777777" w:rsidR="00F544D0" w:rsidRDefault="00F544D0" w:rsidP="00F544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аналізу кількісних показників з’ясовано, що у громаді проживає 1664 дитини, зареєстровано-1650 дітей від 0 до 6 (7) років – 426. 7-14 років - 827; 15-18 років-411.</w:t>
      </w:r>
    </w:p>
    <w:p w14:paraId="601755AD" w14:textId="77777777" w:rsidR="00F544D0" w:rsidRDefault="00F544D0" w:rsidP="00F544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останні роки суттєво знизилась народжуваність дітей, що може  призвести до скорочення мережі груп.</w:t>
      </w:r>
    </w:p>
    <w:p w14:paraId="7A3EAB5B" w14:textId="77777777" w:rsidR="00F544D0" w:rsidRDefault="00F544D0" w:rsidP="00F544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149 дітей старшого дошкільного віку (2019 рік) старші групи ЗДО всього відвідує 103 особи.</w:t>
      </w:r>
    </w:p>
    <w:p w14:paraId="5140B646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Директори закладів дошкільної освіти дотримуються вимог чинного законодавства щодо зарахування та відрахування здобувачів освіти, комплектації груп.</w:t>
      </w:r>
    </w:p>
    <w:p w14:paraId="3A9D6AC8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Зокрема, зарахування дітей у заклади дошкільної освіти здійснювалось протягом календарного року на підставі заяви батьків та інших документів, зазначених у постанові Кабінету Міністрів України від 27.01.2021р. №86. Станом на 01.05.2025 року  у закладах дошкільної освіти виховується 226 дітей. З них пільгових категорій – 99.</w:t>
      </w:r>
    </w:p>
    <w:p w14:paraId="44163BD8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прийому дітей у інклюзивні групи батьки представляли висновок ІРЦ.</w:t>
      </w:r>
    </w:p>
    <w:p w14:paraId="2402A85C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Зокрема групи функціонує інклюзивна група у </w:t>
      </w:r>
      <w:proofErr w:type="spellStart"/>
      <w:r>
        <w:rPr>
          <w:rFonts w:ascii="Times New Roman" w:hAnsi="Times New Roman" w:cs="Times New Roman"/>
          <w:sz w:val="28"/>
        </w:rPr>
        <w:t>Хворостівському</w:t>
      </w:r>
      <w:proofErr w:type="spellEnd"/>
      <w:r>
        <w:rPr>
          <w:rFonts w:ascii="Times New Roman" w:hAnsi="Times New Roman" w:cs="Times New Roman"/>
          <w:sz w:val="28"/>
        </w:rPr>
        <w:t xml:space="preserve"> ЗДО – 1 дитина з ООП.</w:t>
      </w:r>
    </w:p>
    <w:p w14:paraId="15019190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сайтах та у програмі «Курс </w:t>
      </w:r>
      <w:proofErr w:type="spellStart"/>
      <w:r>
        <w:rPr>
          <w:rFonts w:ascii="Times New Roman" w:hAnsi="Times New Roman" w:cs="Times New Roman"/>
          <w:sz w:val="28"/>
        </w:rPr>
        <w:t>дошкілля</w:t>
      </w:r>
      <w:proofErr w:type="spellEnd"/>
      <w:r>
        <w:rPr>
          <w:rFonts w:ascii="Times New Roman" w:hAnsi="Times New Roman" w:cs="Times New Roman"/>
          <w:sz w:val="28"/>
        </w:rPr>
        <w:t xml:space="preserve">» оприлюднена інформація про </w:t>
      </w:r>
      <w:proofErr w:type="spellStart"/>
      <w:r>
        <w:rPr>
          <w:rFonts w:ascii="Times New Roman" w:hAnsi="Times New Roman" w:cs="Times New Roman"/>
          <w:sz w:val="28"/>
        </w:rPr>
        <w:t>спискову</w:t>
      </w:r>
      <w:proofErr w:type="spellEnd"/>
      <w:r>
        <w:rPr>
          <w:rFonts w:ascii="Times New Roman" w:hAnsi="Times New Roman" w:cs="Times New Roman"/>
          <w:sz w:val="28"/>
        </w:rPr>
        <w:t xml:space="preserve"> кількість дітей, зарахованих до закладів дошкільної освіти.</w:t>
      </w:r>
    </w:p>
    <w:p w14:paraId="783A075E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Групи у закладах дошкільної освіти укомплектовані відповідно до ст.14 Закону України «Про дошкільну освіти» за віковими ознаками. Наповнюваність груп розрахована відповідно до п.5 ст.14 цього Закону. </w:t>
      </w:r>
    </w:p>
    <w:p w14:paraId="65399AFB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всіх закладах дошкільної освіти розроблено заходи щодо забезпечення якості дошкільної освіти в умовах воєнного стану.</w:t>
      </w:r>
    </w:p>
    <w:p w14:paraId="6DFB7682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Організація освітнього процесу у закладах дошкільної освіти здійснюється відповідно до Закону України «Про дошкільну освіту» (2025р.), </w:t>
      </w:r>
      <w:proofErr w:type="spellStart"/>
      <w:r>
        <w:rPr>
          <w:rFonts w:ascii="Times New Roman" w:hAnsi="Times New Roman" w:cs="Times New Roman"/>
          <w:sz w:val="28"/>
        </w:rPr>
        <w:t>інструктивно</w:t>
      </w:r>
      <w:proofErr w:type="spellEnd"/>
      <w:r>
        <w:rPr>
          <w:rFonts w:ascii="Times New Roman" w:hAnsi="Times New Roman" w:cs="Times New Roman"/>
          <w:sz w:val="28"/>
        </w:rPr>
        <w:t xml:space="preserve">-методичних рекомендацій МОН України з питань дошкільної освіти на період дії правового режиму воєнного стану від 02.04.2022 року №1/3845-22, «Про організацію безпечного освітнього простору в закладах дошкільної освіти та обладнання </w:t>
      </w:r>
      <w:proofErr w:type="spellStart"/>
      <w:r>
        <w:rPr>
          <w:rFonts w:ascii="Times New Roman" w:hAnsi="Times New Roman" w:cs="Times New Roman"/>
          <w:sz w:val="28"/>
        </w:rPr>
        <w:t>укриттів</w:t>
      </w:r>
      <w:proofErr w:type="spellEnd"/>
      <w:r>
        <w:rPr>
          <w:rFonts w:ascii="Times New Roman" w:hAnsi="Times New Roman" w:cs="Times New Roman"/>
          <w:sz w:val="28"/>
        </w:rPr>
        <w:t>» від 20.06.2023 року №1/8820-23 та Концепції безпеки закладів освіти (07.04.2023р.).</w:t>
      </w:r>
    </w:p>
    <w:p w14:paraId="62FE4592" w14:textId="77777777" w:rsidR="00F544D0" w:rsidRDefault="00F544D0" w:rsidP="00F544D0">
      <w:pPr>
        <w:tabs>
          <w:tab w:val="left" w:pos="567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Заклади дошкільної освіти повністю забезпечені кадрами. Кількість педагогічних працівників становить 26 педагогів, з них – 7 директорів.                        </w:t>
      </w:r>
    </w:p>
    <w:p w14:paraId="4FBFE50E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всіх функціонуючих 7 закладах дошкільної освіти створено належні умови для організації харчування дітей. Зокрема організовано триразовий режим харчування. Упорядковано ведення документації харчоблоків відповідно до системи НАССР.</w:t>
      </w:r>
    </w:p>
    <w:p w14:paraId="0FC31CF6" w14:textId="77777777" w:rsidR="00F544D0" w:rsidRDefault="00F544D0" w:rsidP="00F544D0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Керівництвом закладів здійснюється контроль за санітарним станом, безпечністю продуктів харчування.</w:t>
      </w:r>
    </w:p>
    <w:p w14:paraId="4B3AB8CC" w14:textId="77777777" w:rsidR="00F544D0" w:rsidRDefault="00F544D0" w:rsidP="00F544D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рішення Вишнівської сільської ради від 10.01.2025 року № 58/2 розмір плати за харчування дітей у 2025 році становить </w:t>
      </w:r>
      <w:r w:rsidRPr="00EA7A1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 01.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01</w:t>
      </w:r>
      <w:r w:rsidRPr="00EA7A1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EA7A1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.:  при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трьохразовому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харчуванні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розмірі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не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більше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80,00 грн. в день</w:t>
      </w:r>
    </w:p>
    <w:p w14:paraId="26D04320" w14:textId="77777777" w:rsidR="00F544D0" w:rsidRPr="00EA7A1A" w:rsidRDefault="00F544D0" w:rsidP="00F544D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Розмір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плати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послуг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харчування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ЗДО 50%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розміру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батьківської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плати для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у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сім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'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троє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більше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до 18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років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  </w:t>
      </w:r>
    </w:p>
    <w:p w14:paraId="1EABF460" w14:textId="77777777" w:rsidR="00F544D0" w:rsidRPr="00917DD1" w:rsidRDefault="00F544D0" w:rsidP="00F544D0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Батьківську плату у розмірі 30% від вартості послуг харчування дитини в день у закладах дошкільної освіти.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ені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плати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послуг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харчування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 закладах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дошкільної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 -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пільгових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при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пред’явленні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підтверджуючих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документів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: </w:t>
      </w:r>
    </w:p>
    <w:p w14:paraId="45CAC0DF" w14:textId="77777777" w:rsidR="00F544D0" w:rsidRPr="00EA7A1A" w:rsidRDefault="00F544D0" w:rsidP="00F544D0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батьки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постра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дали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Чорнобильської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катастрофи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1,2,3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0E55F51F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дітей-сиріт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піклування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 </w:t>
      </w:r>
    </w:p>
    <w:p w14:paraId="12A94C07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учасників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бойових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03D67101" w14:textId="77777777" w:rsidR="00F544D0" w:rsidRPr="00C54E90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військовослужбовців/учасників операції Об’єднаних сил на сході</w:t>
      </w:r>
    </w:p>
    <w:p w14:paraId="54B9D947" w14:textId="77777777" w:rsidR="00F544D0" w:rsidRPr="00EA7A1A" w:rsidRDefault="00F544D0" w:rsidP="00F544D0">
      <w:pPr>
        <w:shd w:val="clear" w:color="auto" w:fill="FFFFFF"/>
        <w:tabs>
          <w:tab w:val="left" w:pos="0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та відбитті військової агресії російської федерації проти України;</w:t>
      </w:r>
    </w:p>
    <w:p w14:paraId="78D14F2F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із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числа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внутрішньо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переміщених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осіб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10D7A87A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мають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статус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дитини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яка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постраждала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воєнних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збройних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конфліктів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3C670119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один з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загинув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/помер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(пропав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безвісти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час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незалежності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суверенітету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56A1FF70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інвалідністю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1FD13FFC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особливими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освітніми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потребами, 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навчаються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спеціальних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інклюзивних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групах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39906749" w14:textId="77777777" w:rsidR="00F544D0" w:rsidRPr="00EA7A1A" w:rsidRDefault="00F544D0" w:rsidP="00F544D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батьки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або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особи,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замінюють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сімей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отримують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сім’ям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при</w:t>
      </w:r>
      <w:proofErr w:type="gram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пред’явленні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підтверджуючих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документів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3D732F5" w14:textId="77777777" w:rsidR="00F544D0" w:rsidRPr="00917DD1" w:rsidRDefault="00F544D0" w:rsidP="00F544D0">
      <w:pPr>
        <w:shd w:val="clear" w:color="auto" w:fill="FFFFFF"/>
        <w:tabs>
          <w:tab w:val="left" w:pos="0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дітей, які знаходяться в складних життєвих обставинах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до Закону «Про </w:t>
      </w:r>
      <w:proofErr w:type="spellStart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державну</w:t>
      </w:r>
      <w:proofErr w:type="spellEnd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соціальну</w:t>
      </w:r>
      <w:proofErr w:type="spellEnd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допомогу</w:t>
      </w:r>
      <w:proofErr w:type="spellEnd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917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малозабезпеченим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</w:p>
    <w:p w14:paraId="21CAE03C" w14:textId="77777777" w:rsidR="00F544D0" w:rsidRDefault="00F544D0" w:rsidP="00F544D0">
      <w:pPr>
        <w:spacing w:after="0"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Питання організації харчування дітей періодично заслуховується на нарадах при директорах, батьківських зборах, під час звітів керівників.</w:t>
      </w:r>
    </w:p>
    <w:p w14:paraId="7F0921C1" w14:textId="77777777" w:rsidR="00F544D0" w:rsidRDefault="00F544D0" w:rsidP="00F544D0">
      <w:pPr>
        <w:spacing w:after="0"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підставі аналізу виконання натуральних норм відповідно до постанови КМ України від 24 березня 2021 року № 305, встановлено, що норми в основному використовуються на 90 %  за винятком фруктів, овочів.</w:t>
      </w:r>
    </w:p>
    <w:p w14:paraId="1C60DFA7" w14:textId="77777777" w:rsidR="00F544D0" w:rsidRDefault="00F544D0" w:rsidP="00F544D0">
      <w:pPr>
        <w:tabs>
          <w:tab w:val="left" w:pos="567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Протягом 2024/2025 навчального року зміцніла навчально – матеріальна та матеріально – технічна база навчальних закладів.</w:t>
      </w:r>
    </w:p>
    <w:p w14:paraId="4B70CAEE" w14:textId="77777777" w:rsidR="00F544D0" w:rsidRPr="004D7284" w:rsidRDefault="00F544D0" w:rsidP="00F544D0">
      <w:pPr>
        <w:tabs>
          <w:tab w:val="left" w:pos="567"/>
        </w:tabs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019B">
        <w:rPr>
          <w:rFonts w:ascii="Times New Roman" w:eastAsia="Times New Roman" w:hAnsi="Times New Roman" w:cs="Times New Roman"/>
          <w:sz w:val="28"/>
          <w:szCs w:val="28"/>
        </w:rPr>
        <w:t>У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навчальному році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робота колективів закладів загальної середньої освіти була спрямована на реалізацію </w:t>
      </w:r>
      <w:r w:rsidRPr="0045087A">
        <w:rPr>
          <w:rFonts w:ascii="Times New Roman" w:eastAsia="Calibri" w:hAnsi="Times New Roman" w:cs="Times New Roman"/>
          <w:sz w:val="28"/>
          <w:szCs w:val="28"/>
        </w:rPr>
        <w:t>законів України «Про освіту», «Про повну загальну середню освіту», Концепції Нової української школи та Державних стандартів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забезпечення належного виконання освітніх програм,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інструктивно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-методичних документів Міністерства освіти і науки України</w:t>
      </w:r>
      <w:r w:rsidRPr="0045087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ункціонувало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закладів загальної сер</w:t>
      </w:r>
      <w:r>
        <w:rPr>
          <w:rFonts w:ascii="Times New Roman" w:eastAsia="Times New Roman" w:hAnsi="Times New Roman" w:cs="Times New Roman"/>
          <w:sz w:val="28"/>
          <w:szCs w:val="28"/>
        </w:rPr>
        <w:t>ед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ньої освіти, у яких здобували освіту </w:t>
      </w:r>
      <w:r>
        <w:rPr>
          <w:rFonts w:ascii="Times New Roman" w:eastAsia="Times New Roman" w:hAnsi="Times New Roman" w:cs="Times New Roman"/>
          <w:sz w:val="28"/>
          <w:szCs w:val="28"/>
        </w:rPr>
        <w:t>1055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учні, із них: </w:t>
      </w:r>
      <w:r>
        <w:rPr>
          <w:rFonts w:ascii="Times New Roman" w:eastAsia="Times New Roman" w:hAnsi="Times New Roman" w:cs="Times New Roman"/>
          <w:sz w:val="28"/>
          <w:szCs w:val="28"/>
        </w:rPr>
        <w:t>352 школярів 1-4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класів, </w:t>
      </w:r>
      <w:r>
        <w:rPr>
          <w:rFonts w:ascii="Times New Roman" w:eastAsia="Times New Roman" w:hAnsi="Times New Roman" w:cs="Times New Roman"/>
          <w:sz w:val="28"/>
          <w:szCs w:val="28"/>
        </w:rPr>
        <w:t>563 здобувачів освіти 5-9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класів і </w:t>
      </w:r>
      <w:r>
        <w:rPr>
          <w:rFonts w:ascii="Times New Roman" w:eastAsia="Times New Roman" w:hAnsi="Times New Roman" w:cs="Times New Roman"/>
          <w:sz w:val="28"/>
          <w:szCs w:val="28"/>
        </w:rPr>
        <w:t>135 учнів 10-11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класів.</w:t>
      </w:r>
    </w:p>
    <w:p w14:paraId="4125EE51" w14:textId="77777777" w:rsidR="00F544D0" w:rsidRPr="00C8019B" w:rsidRDefault="00F544D0" w:rsidP="00F544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Мережа класів налічувала: 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C8019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початкової ланки, </w:t>
      </w: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Pr="00C8019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класів середньої ланки 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11 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старшої ланки. Загальна кількість класів з 1 по 11 становила </w:t>
      </w:r>
      <w:r>
        <w:rPr>
          <w:rFonts w:ascii="Times New Roman" w:eastAsia="Times New Roman" w:hAnsi="Times New Roman" w:cs="Times New Roman"/>
          <w:sz w:val="28"/>
          <w:szCs w:val="28"/>
        </w:rPr>
        <w:t>88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. Середня наповнюваність у класах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11,93 особи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. Найбільша наповнюваність у </w:t>
      </w:r>
      <w:r>
        <w:rPr>
          <w:rFonts w:ascii="Times New Roman" w:eastAsia="Times New Roman" w:hAnsi="Times New Roman" w:cs="Times New Roman"/>
          <w:sz w:val="28"/>
          <w:szCs w:val="28"/>
        </w:rPr>
        <w:t>ОЗ «Вишнівський ліцей»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47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18.5.</w:t>
      </w:r>
    </w:p>
    <w:p w14:paraId="67347BCE" w14:textId="77777777" w:rsidR="00F544D0" w:rsidRPr="00CE7EFB" w:rsidRDefault="00F544D0" w:rsidP="00F544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Навчання в усіх закладах загальної середньої освіти </w:t>
      </w:r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r w:rsidRPr="00C8019B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проводилось в очному форматі. </w:t>
      </w:r>
      <w:r w:rsidRPr="00224DD1">
        <w:rPr>
          <w:rFonts w:ascii="Times New Roman" w:eastAsia="Times New Roman" w:hAnsi="Times New Roman" w:cs="Times New Roman"/>
          <w:sz w:val="28"/>
          <w:szCs w:val="28"/>
        </w:rPr>
        <w:t xml:space="preserve">Педагогічний патронаж було організовано для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4DD1">
        <w:rPr>
          <w:rFonts w:ascii="Times New Roman" w:eastAsia="Times New Roman" w:hAnsi="Times New Roman" w:cs="Times New Roman"/>
          <w:sz w:val="28"/>
          <w:szCs w:val="28"/>
        </w:rPr>
        <w:t xml:space="preserve"> дітей.</w:t>
      </w:r>
      <w:r w:rsidRPr="00C8019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7EFB">
        <w:rPr>
          <w:rFonts w:ascii="Times New Roman" w:eastAsia="Times New Roman" w:hAnsi="Times New Roman" w:cs="Times New Roman"/>
          <w:sz w:val="28"/>
          <w:szCs w:val="28"/>
        </w:rPr>
        <w:t>За сімейною формою навчалися 3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E7EFB">
        <w:rPr>
          <w:rFonts w:ascii="Times New Roman" w:eastAsia="Times New Roman" w:hAnsi="Times New Roman" w:cs="Times New Roman"/>
          <w:sz w:val="28"/>
          <w:szCs w:val="28"/>
        </w:rPr>
        <w:t xml:space="preserve"> учнів, на екстернаті перебували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E7EFB">
        <w:rPr>
          <w:rFonts w:ascii="Times New Roman" w:eastAsia="Times New Roman" w:hAnsi="Times New Roman" w:cs="Times New Roman"/>
          <w:sz w:val="28"/>
          <w:szCs w:val="28"/>
        </w:rPr>
        <w:t xml:space="preserve"> учнів.</w:t>
      </w:r>
    </w:p>
    <w:p w14:paraId="637E7AA1" w14:textId="77777777" w:rsidR="00F544D0" w:rsidRPr="00770D6E" w:rsidRDefault="00F544D0" w:rsidP="00F544D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8019B">
        <w:rPr>
          <w:rFonts w:ascii="Times New Roman" w:hAnsi="Times New Roman" w:cs="Times New Roman"/>
          <w:sz w:val="28"/>
        </w:rPr>
        <w:tab/>
      </w:r>
      <w:r w:rsidRPr="00770D6E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4</w:t>
      </w:r>
      <w:r w:rsidRPr="00770D6E">
        <w:rPr>
          <w:rFonts w:ascii="Times New Roman" w:hAnsi="Times New Roman" w:cs="Times New Roman"/>
          <w:sz w:val="28"/>
        </w:rPr>
        <w:t>-202</w:t>
      </w:r>
      <w:r>
        <w:rPr>
          <w:rFonts w:ascii="Times New Roman" w:hAnsi="Times New Roman" w:cs="Times New Roman"/>
          <w:sz w:val="28"/>
        </w:rPr>
        <w:t>5</w:t>
      </w:r>
      <w:r w:rsidRPr="00770D6E">
        <w:rPr>
          <w:rFonts w:ascii="Times New Roman" w:hAnsi="Times New Roman" w:cs="Times New Roman"/>
          <w:sz w:val="28"/>
        </w:rPr>
        <w:t xml:space="preserve"> навчальний рік закінчили </w:t>
      </w:r>
      <w:r>
        <w:rPr>
          <w:rFonts w:ascii="Times New Roman" w:hAnsi="Times New Roman" w:cs="Times New Roman"/>
          <w:sz w:val="28"/>
        </w:rPr>
        <w:t>1055</w:t>
      </w:r>
      <w:r w:rsidRPr="00770D6E">
        <w:rPr>
          <w:rFonts w:ascii="Times New Roman" w:hAnsi="Times New Roman" w:cs="Times New Roman"/>
          <w:sz w:val="28"/>
        </w:rPr>
        <w:t xml:space="preserve"> здобувачів освіти. </w:t>
      </w:r>
      <w:r w:rsidRPr="00770D6E">
        <w:rPr>
          <w:rFonts w:ascii="Times New Roman" w:eastAsia="Times New Roman" w:hAnsi="Times New Roman" w:cs="Times New Roman"/>
          <w:sz w:val="28"/>
          <w:szCs w:val="28"/>
        </w:rPr>
        <w:t xml:space="preserve">Свідоцтва про закінчення початкової школи отримали </w:t>
      </w:r>
      <w:r>
        <w:rPr>
          <w:rFonts w:ascii="Times New Roman" w:eastAsia="Times New Roman" w:hAnsi="Times New Roman" w:cs="Times New Roman"/>
          <w:sz w:val="28"/>
          <w:szCs w:val="28"/>
        </w:rPr>
        <w:t>352</w:t>
      </w:r>
      <w:r w:rsidRPr="00770D6E">
        <w:rPr>
          <w:rFonts w:ascii="Times New Roman" w:eastAsia="Times New Roman" w:hAnsi="Times New Roman" w:cs="Times New Roman"/>
          <w:sz w:val="28"/>
          <w:szCs w:val="28"/>
        </w:rPr>
        <w:t xml:space="preserve"> учнів</w:t>
      </w:r>
      <w:r w:rsidRPr="00770D6E">
        <w:rPr>
          <w:rFonts w:ascii="Times New Roman" w:hAnsi="Times New Roman" w:cs="Times New Roman"/>
          <w:sz w:val="28"/>
        </w:rPr>
        <w:t xml:space="preserve">. </w:t>
      </w:r>
    </w:p>
    <w:p w14:paraId="063368CE" w14:textId="77777777" w:rsidR="00F544D0" w:rsidRPr="00770D6E" w:rsidRDefault="00F544D0" w:rsidP="00F544D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770D6E">
        <w:rPr>
          <w:rFonts w:ascii="Times New Roman" w:hAnsi="Times New Roman" w:cs="Times New Roman"/>
          <w:sz w:val="28"/>
        </w:rPr>
        <w:tab/>
      </w: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Базову загальну середню освіту здобули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563</w:t>
      </w: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учні 9-х класів, із них отримали свідоцтва з відзнакою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9</w:t>
      </w: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осіб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(ОЗ «Вишнівський ліцей» -2 учні;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Бережецька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bookmarkStart w:id="0" w:name="_Hlk199162088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гімназія – філія – 2 учні; </w:t>
      </w:r>
      <w:bookmarkEnd w:id="0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Радехівська</w:t>
      </w:r>
      <w:r w:rsidRPr="00917DD1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гімназія – філія – 1 учні;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Штунський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ліцей-1 учень; Машівський ліцей – 1учень;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Олеський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ліцей-2 учні)</w:t>
      </w: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D48530A" w14:textId="77777777" w:rsidR="00F544D0" w:rsidRPr="00770D6E" w:rsidRDefault="00F544D0" w:rsidP="00F544D0">
      <w:pPr>
        <w:widowControl w:val="0"/>
        <w:tabs>
          <w:tab w:val="left" w:pos="19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>
        <w:rPr>
          <w:rStyle w:val="fontstyle01"/>
        </w:rPr>
        <w:t>Наказом Міністерства освіти і науки України від 20 грудня 2024 року № 1771, зареєстрованим у Міністерстві юстиції України 06 січня 2025 року за № 24/43430, визнано таким, що втратив чинність наказ Міністерства освіти і науки України від 17 березня 2015 року № 306 «Про затвердження Положення про золоту медаль «За високі досягнення у навчанні» та срібну медаль «За досягнення у навчанні», зареєстрований у Міністерстві юстиції України 31 березня 2015 року за № 354/26799.</w:t>
      </w:r>
      <w:r>
        <w:t xml:space="preserve"> </w:t>
      </w: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Свідоцтва про повну загальну середню освіту отримали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132</w:t>
      </w:r>
      <w:r w:rsidRPr="00770D6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випускник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770D6E">
        <w:rPr>
          <w:rFonts w:ascii="Times New Roman" w:eastAsia="Calibri" w:hAnsi="Times New Roman" w:cs="Times New Roman"/>
          <w:sz w:val="28"/>
          <w:szCs w:val="28"/>
        </w:rPr>
        <w:t xml:space="preserve">. Цьогоріч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7 здобувачів освіти 11 класів отримують свідоцтво з відзнакою (3- ОЗ «Вишнівський ліцей»; 1- Машівський ліцей; 3-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Римачівський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ліцей).</w:t>
      </w:r>
      <w:r w:rsidRPr="00770D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52665E" w14:textId="77777777" w:rsidR="00F544D0" w:rsidRPr="00A92E11" w:rsidRDefault="00F544D0" w:rsidP="00F544D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A92E11">
        <w:rPr>
          <w:rFonts w:ascii="Times New Roman" w:eastAsia="Calibri" w:hAnsi="Times New Roman" w:cs="Times New Roman"/>
          <w:sz w:val="28"/>
          <w:szCs w:val="28"/>
        </w:rPr>
        <w:t>Реформування загальної середньої освіти в Україні передбачає перетворення старшої школи в профільну, адже профільна школа потенційно має найбільше можливостей щодо практичної реалізації принципу особистісно-зорієнтованого навчання та реально вможливлює вибір кожним учнем власної освітньої траєкторії в плані опанування предметними знаннями, уміннями, навичками та досвідом практичної діяльності, які максимальною мірою відповідають його бажаній сфері майбутньої професійної діяльності.</w:t>
      </w:r>
    </w:p>
    <w:p w14:paraId="3F2DFB5E" w14:textId="77777777" w:rsidR="00F544D0" w:rsidRDefault="00F544D0" w:rsidP="00F544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B61AC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</w:rPr>
        <w:t>чо</w:t>
      </w:r>
      <w:r w:rsidRPr="00B61AC2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1AC2">
        <w:rPr>
          <w:rFonts w:ascii="Times New Roman" w:eastAsia="Times New Roman" w:hAnsi="Times New Roman" w:cs="Times New Roman"/>
          <w:sz w:val="28"/>
          <w:szCs w:val="28"/>
        </w:rPr>
        <w:t xml:space="preserve">рьох закладах загальної середньої освіти  функціонувало </w:t>
      </w:r>
      <w:r>
        <w:rPr>
          <w:rFonts w:ascii="Times New Roman" w:eastAsia="Times New Roman" w:hAnsi="Times New Roman" w:cs="Times New Roman"/>
          <w:sz w:val="28"/>
          <w:szCs w:val="28"/>
        </w:rPr>
        <w:t>групи</w:t>
      </w:r>
      <w:r w:rsidRPr="00B61AC2">
        <w:rPr>
          <w:rFonts w:ascii="Times New Roman" w:eastAsia="Times New Roman" w:hAnsi="Times New Roman" w:cs="Times New Roman"/>
          <w:sz w:val="28"/>
          <w:szCs w:val="28"/>
        </w:rPr>
        <w:t xml:space="preserve"> продовженого дня, якими охоплено </w:t>
      </w:r>
      <w:r>
        <w:rPr>
          <w:rFonts w:ascii="Times New Roman" w:eastAsia="Times New Roman" w:hAnsi="Times New Roman" w:cs="Times New Roman"/>
          <w:sz w:val="28"/>
          <w:szCs w:val="28"/>
        </w:rPr>
        <w:t>103</w:t>
      </w:r>
      <w:r w:rsidRPr="0051344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371FA">
        <w:rPr>
          <w:rFonts w:ascii="Times New Roman" w:eastAsia="Times New Roman" w:hAnsi="Times New Roman" w:cs="Times New Roman"/>
          <w:sz w:val="28"/>
          <w:szCs w:val="24"/>
          <w:lang w:eastAsia="ru-RU"/>
        </w:rPr>
        <w:t>учнів початкової школи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211091B" w14:textId="77777777" w:rsidR="00F544D0" w:rsidRPr="00F85CF9" w:rsidRDefault="00F544D0" w:rsidP="00F544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66F30">
        <w:rPr>
          <w:rFonts w:ascii="Times New Roman" w:eastAsia="Calibri" w:hAnsi="Times New Roman" w:cs="Times New Roman"/>
          <w:sz w:val="28"/>
          <w:szCs w:val="28"/>
        </w:rPr>
        <w:t>Для забезпечення рівного доступу до якісної освіти створюються належні умови для безпечного, регулярного і безоплатного перевезення учнів та педагогічних працівників.</w:t>
      </w:r>
    </w:p>
    <w:p w14:paraId="42974758" w14:textId="77777777" w:rsidR="00F544D0" w:rsidRDefault="00F544D0" w:rsidP="00F544D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36"/>
          <w:szCs w:val="28"/>
        </w:rPr>
        <w:t xml:space="preserve">        </w:t>
      </w:r>
      <w:r w:rsidRPr="00F67B94">
        <w:rPr>
          <w:rFonts w:ascii="Times New Roman" w:hAnsi="Times New Roman" w:cs="Times New Roman"/>
          <w:sz w:val="28"/>
        </w:rPr>
        <w:t>За межею пішохідної доступності проживає</w:t>
      </w:r>
      <w:r w:rsidRPr="002F6CA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249</w:t>
      </w:r>
      <w:r w:rsidRPr="002F6CA4">
        <w:rPr>
          <w:rFonts w:ascii="Times New Roman" w:hAnsi="Times New Roman" w:cs="Times New Roman"/>
          <w:sz w:val="28"/>
        </w:rPr>
        <w:t xml:space="preserve"> </w:t>
      </w:r>
      <w:r w:rsidRPr="00F67B94">
        <w:rPr>
          <w:rFonts w:ascii="Times New Roman" w:hAnsi="Times New Roman" w:cs="Times New Roman"/>
          <w:sz w:val="28"/>
        </w:rPr>
        <w:t xml:space="preserve">здобувачів освіти, із них </w:t>
      </w:r>
      <w:r>
        <w:rPr>
          <w:rFonts w:ascii="Times New Roman" w:hAnsi="Times New Roman" w:cs="Times New Roman"/>
          <w:sz w:val="28"/>
        </w:rPr>
        <w:t>249</w:t>
      </w:r>
      <w:r w:rsidRPr="002F6CA4">
        <w:rPr>
          <w:rFonts w:ascii="Times New Roman" w:hAnsi="Times New Roman" w:cs="Times New Roman"/>
          <w:sz w:val="28"/>
        </w:rPr>
        <w:t xml:space="preserve">- </w:t>
      </w:r>
      <w:r w:rsidRPr="00F67B94">
        <w:rPr>
          <w:rFonts w:ascii="Times New Roman" w:hAnsi="Times New Roman" w:cs="Times New Roman"/>
          <w:sz w:val="28"/>
        </w:rPr>
        <w:t xml:space="preserve">учнів, 100 відсотків яких підвозились шкільним автобусом до місця навчання та у зворотному напрямку. 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Підвезення здійснювалося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 шкільним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 автобус</w:t>
      </w:r>
      <w:r>
        <w:rPr>
          <w:rFonts w:ascii="Times New Roman" w:eastAsia="Calibri" w:hAnsi="Times New Roman" w:cs="Times New Roman"/>
          <w:sz w:val="28"/>
          <w:szCs w:val="28"/>
        </w:rPr>
        <w:t>ами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, що знаходиться на балансі </w:t>
      </w:r>
      <w:r>
        <w:rPr>
          <w:rFonts w:ascii="Times New Roman" w:eastAsia="Calibri" w:hAnsi="Times New Roman" w:cs="Times New Roman"/>
          <w:sz w:val="28"/>
          <w:szCs w:val="28"/>
        </w:rPr>
        <w:t>ОЗ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Вишнівький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ліцей»,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Штунський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0426">
        <w:rPr>
          <w:rFonts w:ascii="Times New Roman" w:eastAsia="Calibri" w:hAnsi="Times New Roman" w:cs="Times New Roman"/>
          <w:sz w:val="28"/>
          <w:szCs w:val="28"/>
        </w:rPr>
        <w:t>ліце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й,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Хворостівський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ліцей,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Олеський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ліцей</w:t>
      </w:r>
      <w:r w:rsidRPr="00360426">
        <w:rPr>
          <w:rFonts w:ascii="Times New Roman" w:eastAsia="Calibri" w:hAnsi="Times New Roman" w:cs="Times New Roman"/>
          <w:sz w:val="28"/>
          <w:szCs w:val="28"/>
        </w:rPr>
        <w:t>.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основі співфінансування закуплено шкільний автобус (710,0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). Оновлено паспорти маршрутів. </w:t>
      </w:r>
    </w:p>
    <w:p w14:paraId="4098E272" w14:textId="77777777" w:rsidR="00F544D0" w:rsidRPr="000E504A" w:rsidRDefault="00F544D0" w:rsidP="00F54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13443">
        <w:rPr>
          <w:rFonts w:ascii="Times New Roman" w:hAnsi="Times New Roman" w:cs="Times New Roman"/>
          <w:sz w:val="28"/>
          <w:szCs w:val="28"/>
        </w:rPr>
        <w:t>Сьогодні надзвичайно важливо надати кожній дитині можливість до доступної та якісної освіти, створити безпечне середовище у закладі освіти, забезпечити реалізацію права на навчання в комфортних та надійних умовах. Тому особливого значення набуває інклюзивне навчання, що передбачає пристосування закладу освіти до потреб учнів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443">
        <w:rPr>
          <w:rFonts w:ascii="Times New Roman" w:hAnsi="Times New Roman" w:cs="Times New Roman"/>
          <w:sz w:val="28"/>
        </w:rPr>
        <w:t>продовжує розвиватися єдиний інклюзивний освітн</w:t>
      </w:r>
      <w:r>
        <w:rPr>
          <w:rFonts w:ascii="Times New Roman" w:hAnsi="Times New Roman" w:cs="Times New Roman"/>
          <w:sz w:val="28"/>
        </w:rPr>
        <w:t>ій простір у ЗЗСО</w:t>
      </w:r>
      <w:r w:rsidRPr="00513443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У 2024-2025 навчальному році у 7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 закладах загальної середньої освіти </w:t>
      </w:r>
      <w:r>
        <w:rPr>
          <w:rFonts w:ascii="Times New Roman" w:eastAsia="Calibri" w:hAnsi="Times New Roman" w:cs="Times New Roman"/>
          <w:sz w:val="28"/>
          <w:szCs w:val="28"/>
        </w:rPr>
        <w:t>17 інклюзивних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класи, в яких навчалося  20</w:t>
      </w:r>
      <w:r w:rsidRPr="00866F30">
        <w:rPr>
          <w:rFonts w:ascii="Times New Roman" w:eastAsia="Calibri" w:hAnsi="Times New Roman" w:cs="Times New Roman"/>
          <w:sz w:val="28"/>
          <w:szCs w:val="28"/>
        </w:rPr>
        <w:t xml:space="preserve">  дітей з особливими освітніми потребами.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Всі учні пройшли комплексну оцінку психолого-педагогічного розвитку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Любомльському</w:t>
      </w:r>
      <w:proofErr w:type="spellEnd"/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 ІРЦ та отримали рекомендації щодо організації інклюзивного навчання. </w:t>
      </w:r>
      <w:r>
        <w:rPr>
          <w:rFonts w:ascii="Times New Roman" w:eastAsia="Calibri" w:hAnsi="Times New Roman" w:cs="Times New Roman"/>
          <w:sz w:val="28"/>
          <w:szCs w:val="28"/>
        </w:rPr>
        <w:t>В інклюзивних класах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0 дітей з особливими освітніми потребами були призначені  асистенти учителів, які здійснювали супровід кожного учня під час освітнього процесу та супровід інклюзивного класу. </w:t>
      </w:r>
    </w:p>
    <w:p w14:paraId="44340355" w14:textId="77777777" w:rsidR="00F544D0" w:rsidRPr="007D79E1" w:rsidRDefault="00F544D0" w:rsidP="00F544D0">
      <w:pPr>
        <w:spacing w:after="0"/>
        <w:jc w:val="both"/>
        <w:rPr>
          <w:rFonts w:ascii="Calibri" w:eastAsia="Calibri" w:hAnsi="Calibri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С</w:t>
      </w:r>
      <w:r w:rsidRPr="007D79E1">
        <w:rPr>
          <w:rFonts w:ascii="Times New Roman" w:eastAsia="Times New Roman" w:hAnsi="Times New Roman" w:cs="Times New Roman"/>
          <w:sz w:val="28"/>
          <w:szCs w:val="28"/>
        </w:rPr>
        <w:t xml:space="preserve">творені умови для організації навчання дітей з ООП. </w:t>
      </w:r>
      <w:r>
        <w:rPr>
          <w:rFonts w:ascii="Times New Roman" w:eastAsia="Calibri" w:hAnsi="Times New Roman" w:cs="Times New Roman"/>
          <w:sz w:val="28"/>
          <w:szCs w:val="28"/>
        </w:rPr>
        <w:t>У 2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 закладах загальної середньої освіти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Машівський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Римачівські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ліцеї облаштовано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 ресурсн</w:t>
      </w:r>
      <w:r>
        <w:rPr>
          <w:rFonts w:ascii="Times New Roman" w:eastAsia="Calibri" w:hAnsi="Times New Roman" w:cs="Times New Roman"/>
          <w:sz w:val="28"/>
          <w:szCs w:val="28"/>
        </w:rPr>
        <w:t>і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 кімнат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7D79E1">
        <w:rPr>
          <w:rFonts w:ascii="Times New Roman" w:eastAsia="Calibri" w:hAnsi="Times New Roman" w:cs="Times New Roman"/>
          <w:sz w:val="28"/>
          <w:szCs w:val="28"/>
        </w:rPr>
        <w:t xml:space="preserve"> необхідними корекційними засобами навчання.  </w:t>
      </w:r>
    </w:p>
    <w:p w14:paraId="1A70BE81" w14:textId="77777777" w:rsidR="00F544D0" w:rsidRPr="004B163E" w:rsidRDefault="00F544D0" w:rsidP="00F544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B163E">
        <w:rPr>
          <w:rFonts w:ascii="Times New Roman" w:hAnsi="Times New Roman" w:cs="Times New Roman"/>
          <w:sz w:val="28"/>
        </w:rPr>
        <w:t>Станом на 01 лютого 202</w:t>
      </w:r>
      <w:r>
        <w:rPr>
          <w:rFonts w:ascii="Times New Roman" w:hAnsi="Times New Roman" w:cs="Times New Roman"/>
          <w:sz w:val="28"/>
        </w:rPr>
        <w:t>5</w:t>
      </w:r>
      <w:r w:rsidRPr="004B163E">
        <w:rPr>
          <w:rFonts w:ascii="Times New Roman" w:hAnsi="Times New Roman" w:cs="Times New Roman"/>
          <w:sz w:val="28"/>
        </w:rPr>
        <w:t xml:space="preserve"> року потребують соціального захисту </w:t>
      </w:r>
      <w:r>
        <w:rPr>
          <w:rFonts w:ascii="Times New Roman" w:hAnsi="Times New Roman" w:cs="Times New Roman"/>
          <w:sz w:val="28"/>
        </w:rPr>
        <w:t>829</w:t>
      </w:r>
      <w:r w:rsidRPr="004B163E">
        <w:rPr>
          <w:rFonts w:ascii="Times New Roman" w:hAnsi="Times New Roman" w:cs="Times New Roman"/>
          <w:sz w:val="28"/>
        </w:rPr>
        <w:t xml:space="preserve"> учн</w:t>
      </w:r>
      <w:r>
        <w:rPr>
          <w:rFonts w:ascii="Times New Roman" w:hAnsi="Times New Roman" w:cs="Times New Roman"/>
          <w:sz w:val="28"/>
        </w:rPr>
        <w:t>я</w:t>
      </w:r>
      <w:r w:rsidRPr="004B163E">
        <w:rPr>
          <w:rFonts w:ascii="Times New Roman" w:hAnsi="Times New Roman" w:cs="Times New Roman"/>
          <w:sz w:val="28"/>
        </w:rPr>
        <w:t xml:space="preserve"> закладів загальної середньої освіти</w:t>
      </w:r>
      <w:r>
        <w:rPr>
          <w:rFonts w:ascii="Times New Roman" w:hAnsi="Times New Roman" w:cs="Times New Roman"/>
          <w:sz w:val="28"/>
        </w:rPr>
        <w:t>, що становить</w:t>
      </w:r>
      <w:r w:rsidRPr="007D32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6</w:t>
      </w:r>
      <w:r w:rsidRPr="007D3267">
        <w:rPr>
          <w:rFonts w:ascii="Times New Roman" w:hAnsi="Times New Roman" w:cs="Times New Roman"/>
          <w:sz w:val="28"/>
        </w:rPr>
        <w:t xml:space="preserve">2 </w:t>
      </w:r>
      <w:r>
        <w:rPr>
          <w:rFonts w:ascii="Times New Roman" w:hAnsi="Times New Roman" w:cs="Times New Roman"/>
          <w:sz w:val="28"/>
        </w:rPr>
        <w:t>% від загальної кількості здобувачів освіти.</w:t>
      </w:r>
    </w:p>
    <w:p w14:paraId="7249208B" w14:textId="77777777" w:rsidR="00F544D0" w:rsidRPr="00F85CF9" w:rsidRDefault="00F544D0" w:rsidP="00F544D0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0247E">
        <w:rPr>
          <w:rFonts w:ascii="Times New Roman" w:hAnsi="Times New Roman" w:cs="Times New Roman"/>
          <w:sz w:val="28"/>
          <w:szCs w:val="28"/>
        </w:rPr>
        <w:t xml:space="preserve">Організація харчування дітей - одна з умов комфортного та здорового перебування учнів у закладах освіти. </w:t>
      </w:r>
    </w:p>
    <w:p w14:paraId="7A7271D9" w14:textId="77777777" w:rsidR="00F544D0" w:rsidRPr="00B0247E" w:rsidRDefault="00F544D0" w:rsidP="00F544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47E">
        <w:rPr>
          <w:rFonts w:ascii="Times New Roman" w:hAnsi="Times New Roman" w:cs="Times New Roman"/>
          <w:sz w:val="28"/>
          <w:szCs w:val="28"/>
        </w:rPr>
        <w:t>Харчування здобувачів освіти у ЗЗСО організовується з дотриманням вимог Санітарного регламенту для закладів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, що затверджений наказом Міністерства охорони здоров’я України від 25.09.2020 року № 2205</w:t>
      </w:r>
      <w:r w:rsidRPr="00B0247E">
        <w:rPr>
          <w:rFonts w:ascii="Times New Roman" w:hAnsi="Times New Roman" w:cs="Times New Roman"/>
          <w:sz w:val="28"/>
          <w:szCs w:val="28"/>
        </w:rPr>
        <w:t xml:space="preserve"> та згідно з </w:t>
      </w:r>
      <w:r w:rsidRPr="00DA49D6">
        <w:rPr>
          <w:rFonts w:ascii="Times New Roman" w:hAnsi="Times New Roman" w:cs="Times New Roman"/>
          <w:sz w:val="28"/>
          <w:szCs w:val="28"/>
        </w:rPr>
        <w:t>Порядком організації харчування у закладах освіти та дитячих закладах оздоровлення та відпочинку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0426">
        <w:rPr>
          <w:rFonts w:ascii="Times New Roman" w:hAnsi="Times New Roman" w:cs="Times New Roman"/>
          <w:sz w:val="28"/>
          <w:szCs w:val="28"/>
        </w:rPr>
        <w:t xml:space="preserve">який затверджено </w:t>
      </w:r>
      <w:r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24.03.2021 року № 305.</w:t>
      </w:r>
    </w:p>
    <w:p w14:paraId="13868DB1" w14:textId="77777777" w:rsidR="00F544D0" w:rsidRPr="00DF6163" w:rsidRDefault="00F544D0" w:rsidP="00F544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У закладах загальної середнь</w:t>
      </w:r>
      <w:r w:rsidRPr="0011610E">
        <w:rPr>
          <w:rFonts w:ascii="Times New Roman" w:hAnsi="Times New Roman" w:cs="Times New Roman"/>
          <w:sz w:val="28"/>
        </w:rPr>
        <w:t>ої освіти створено належні умови для організації харчування дітей, у тому числі пільгових категорій</w:t>
      </w:r>
      <w:r>
        <w:rPr>
          <w:rFonts w:ascii="Times New Roman" w:hAnsi="Times New Roman" w:cs="Times New Roman"/>
          <w:sz w:val="28"/>
        </w:rPr>
        <w:t xml:space="preserve"> через послугу аутсорсинг безкоштовно. </w:t>
      </w:r>
      <w:r w:rsidRPr="009F74BA">
        <w:rPr>
          <w:rFonts w:ascii="Times New Roman" w:eastAsia="Calibri" w:hAnsi="Times New Roman" w:cs="Times New Roman"/>
          <w:sz w:val="28"/>
          <w:szCs w:val="28"/>
        </w:rPr>
        <w:t>Відповідно до</w:t>
      </w:r>
      <w:r w:rsidRPr="009F74BA">
        <w:rPr>
          <w:rFonts w:ascii="Calibri" w:eastAsia="Calibri" w:hAnsi="Calibri" w:cs="Times New Roman"/>
        </w:rPr>
        <w:t xml:space="preserve"> </w:t>
      </w:r>
      <w:bookmarkStart w:id="1" w:name="_Hlk116901140"/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рішення ради  від </w:t>
      </w:r>
      <w:bookmarkStart w:id="2" w:name="_Hlk129875230"/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>
        <w:rPr>
          <w:rFonts w:ascii="Times New Roman" w:eastAsia="Calibri" w:hAnsi="Times New Roman" w:cs="Times New Roman"/>
          <w:sz w:val="28"/>
          <w:szCs w:val="28"/>
        </w:rPr>
        <w:t>січня</w:t>
      </w:r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 року № </w:t>
      </w:r>
      <w:r>
        <w:rPr>
          <w:rFonts w:ascii="Times New Roman" w:eastAsia="Calibri" w:hAnsi="Times New Roman" w:cs="Times New Roman"/>
          <w:sz w:val="28"/>
          <w:szCs w:val="28"/>
        </w:rPr>
        <w:t>58</w:t>
      </w:r>
      <w:r w:rsidRPr="009F74BA">
        <w:rPr>
          <w:rFonts w:ascii="Times New Roman" w:eastAsia="Calibri" w:hAnsi="Times New Roman" w:cs="Times New Roman"/>
          <w:sz w:val="28"/>
          <w:szCs w:val="28"/>
        </w:rPr>
        <w:t>/</w:t>
      </w:r>
      <w:bookmarkEnd w:id="1"/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9F7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2"/>
      <w:r w:rsidRPr="009F74B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B6F43">
        <w:rPr>
          <w:rFonts w:ascii="Times New Roman" w:eastAsia="Calibri" w:hAnsi="Times New Roman" w:cs="Times New Roman"/>
          <w:sz w:val="28"/>
          <w:szCs w:val="28"/>
        </w:rPr>
        <w:t xml:space="preserve">Про організацію харчування в закладах освіти </w:t>
      </w:r>
      <w:bookmarkStart w:id="3" w:name="_Hlk145320246"/>
      <w:r w:rsidRPr="009B6F43">
        <w:rPr>
          <w:rFonts w:ascii="Times New Roman" w:eastAsia="Calibri" w:hAnsi="Times New Roman" w:cs="Times New Roman"/>
          <w:sz w:val="28"/>
          <w:szCs w:val="28"/>
        </w:rPr>
        <w:t>Вишнівської сільської ради</w:t>
      </w:r>
      <w:bookmarkEnd w:id="3"/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9F7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.01.2024 року здійснюється безкоштовне харчування на суму </w:t>
      </w:r>
      <w:r>
        <w:rPr>
          <w:rFonts w:ascii="Times New Roman" w:eastAsia="Calibri" w:hAnsi="Times New Roman" w:cs="Times New Roman"/>
          <w:sz w:val="28"/>
          <w:szCs w:val="28"/>
        </w:rPr>
        <w:t>39</w:t>
      </w:r>
      <w:r w:rsidRPr="009F74BA">
        <w:rPr>
          <w:rFonts w:ascii="Times New Roman" w:eastAsia="Calibri" w:hAnsi="Times New Roman" w:cs="Times New Roman"/>
          <w:sz w:val="28"/>
          <w:szCs w:val="28"/>
        </w:rPr>
        <w:t xml:space="preserve"> грн щоденно для учнів </w:t>
      </w:r>
      <w:r>
        <w:rPr>
          <w:rFonts w:ascii="Times New Roman" w:eastAsia="Calibri" w:hAnsi="Times New Roman" w:cs="Times New Roman"/>
          <w:sz w:val="28"/>
          <w:szCs w:val="28"/>
        </w:rPr>
        <w:t>початкових класів з державної субвенції. Решту за кошти місцевого бюджету.</w:t>
      </w:r>
      <w:r w:rsidRPr="00DF616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F67C85" w14:textId="77777777" w:rsidR="00F544D0" w:rsidRPr="00DA0E29" w:rsidRDefault="00F544D0" w:rsidP="00F544D0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ab/>
      </w:r>
      <w:r>
        <w:rPr>
          <w:rFonts w:ascii="Times New Roman" w:eastAsia="Calibri" w:hAnsi="Times New Roman" w:cs="Times New Roman"/>
          <w:sz w:val="28"/>
        </w:rPr>
        <w:tab/>
      </w:r>
      <w:r w:rsidRPr="008F61E5">
        <w:rPr>
          <w:rFonts w:ascii="Times New Roman" w:eastAsia="Calibri" w:hAnsi="Times New Roman" w:cs="Times New Roman"/>
          <w:sz w:val="28"/>
        </w:rPr>
        <w:t>Відповідно до</w:t>
      </w:r>
      <w:r w:rsidRPr="008F61E5">
        <w:rPr>
          <w:rFonts w:ascii="Calibri" w:eastAsia="Calibri" w:hAnsi="Calibri" w:cs="Times New Roman"/>
          <w:sz w:val="28"/>
          <w:szCs w:val="28"/>
        </w:rPr>
        <w:t xml:space="preserve"> </w:t>
      </w:r>
      <w:r w:rsidRPr="008F61E5">
        <w:rPr>
          <w:rFonts w:ascii="Times New Roman" w:eastAsia="Calibri" w:hAnsi="Times New Roman" w:cs="Times New Roman"/>
          <w:sz w:val="28"/>
          <w:szCs w:val="28"/>
        </w:rPr>
        <w:t xml:space="preserve">Положення про </w:t>
      </w:r>
      <w:r>
        <w:rPr>
          <w:rFonts w:ascii="Times New Roman" w:eastAsia="Calibri" w:hAnsi="Times New Roman" w:cs="Times New Roman"/>
          <w:sz w:val="28"/>
          <w:szCs w:val="28"/>
        </w:rPr>
        <w:t>одноразову грошову винагороду переможців районних, обласних, всеукраїнських конкурсів</w:t>
      </w:r>
      <w:r w:rsidRPr="008F61E5">
        <w:rPr>
          <w:rFonts w:ascii="Times New Roman" w:eastAsia="Calibri" w:hAnsi="Times New Roman" w:cs="Times New Roman"/>
          <w:sz w:val="28"/>
          <w:szCs w:val="28"/>
        </w:rPr>
        <w:t xml:space="preserve">,  затвердженого рішенням </w:t>
      </w:r>
      <w:r>
        <w:rPr>
          <w:rFonts w:ascii="Times New Roman" w:eastAsia="Calibri" w:hAnsi="Times New Roman" w:cs="Times New Roman"/>
          <w:sz w:val="28"/>
          <w:szCs w:val="28"/>
        </w:rPr>
        <w:t>ради</w:t>
      </w:r>
      <w:r w:rsidRPr="008F61E5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</w:rPr>
        <w:t>09</w:t>
      </w:r>
      <w:r w:rsidRPr="008F6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Pr="008F61E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F61E5">
        <w:rPr>
          <w:rFonts w:ascii="Times New Roman" w:eastAsia="Calibri" w:hAnsi="Times New Roman" w:cs="Times New Roman"/>
          <w:sz w:val="28"/>
          <w:szCs w:val="28"/>
        </w:rPr>
        <w:t xml:space="preserve"> року №</w:t>
      </w:r>
      <w:r>
        <w:rPr>
          <w:rFonts w:ascii="Times New Roman" w:eastAsia="Calibri" w:hAnsi="Times New Roman" w:cs="Times New Roman"/>
          <w:sz w:val="28"/>
          <w:szCs w:val="28"/>
        </w:rPr>
        <w:t>29/8</w:t>
      </w:r>
      <w:r w:rsidRPr="008F61E5">
        <w:rPr>
          <w:rFonts w:ascii="Times New Roman" w:eastAsia="Calibri" w:hAnsi="Times New Roman" w:cs="Times New Roman"/>
          <w:sz w:val="28"/>
          <w:szCs w:val="28"/>
        </w:rPr>
        <w:t>,</w:t>
      </w:r>
      <w:r w:rsidRPr="008F61E5">
        <w:rPr>
          <w:rFonts w:ascii="Times New Roman" w:eastAsia="Calibri" w:hAnsi="Times New Roman" w:cs="Times New Roman"/>
          <w:sz w:val="28"/>
        </w:rPr>
        <w:t xml:space="preserve"> розпорядження </w:t>
      </w:r>
      <w:r>
        <w:rPr>
          <w:rFonts w:ascii="Times New Roman" w:eastAsia="Calibri" w:hAnsi="Times New Roman" w:cs="Times New Roman"/>
          <w:sz w:val="28"/>
        </w:rPr>
        <w:t>сільського</w:t>
      </w:r>
      <w:r w:rsidRPr="008F61E5">
        <w:rPr>
          <w:rFonts w:ascii="Times New Roman" w:eastAsia="Calibri" w:hAnsi="Times New Roman" w:cs="Times New Roman"/>
          <w:sz w:val="28"/>
        </w:rPr>
        <w:t xml:space="preserve"> голови від </w:t>
      </w:r>
      <w:r>
        <w:rPr>
          <w:rFonts w:ascii="Times New Roman" w:eastAsia="Calibri" w:hAnsi="Times New Roman" w:cs="Times New Roman"/>
          <w:sz w:val="28"/>
        </w:rPr>
        <w:t>12</w:t>
      </w:r>
      <w:r w:rsidRPr="008F61E5">
        <w:rPr>
          <w:rFonts w:ascii="Times New Roman" w:eastAsia="Calibri" w:hAnsi="Times New Roman" w:cs="Times New Roman"/>
          <w:sz w:val="28"/>
        </w:rPr>
        <w:t>.0</w:t>
      </w:r>
      <w:r>
        <w:rPr>
          <w:rFonts w:ascii="Times New Roman" w:eastAsia="Calibri" w:hAnsi="Times New Roman" w:cs="Times New Roman"/>
          <w:sz w:val="28"/>
        </w:rPr>
        <w:t>5</w:t>
      </w:r>
      <w:r w:rsidRPr="008F61E5">
        <w:rPr>
          <w:rFonts w:ascii="Times New Roman" w:eastAsia="Calibri" w:hAnsi="Times New Roman" w:cs="Times New Roman"/>
          <w:sz w:val="28"/>
        </w:rPr>
        <w:t>.202</w:t>
      </w:r>
      <w:r>
        <w:rPr>
          <w:rFonts w:ascii="Times New Roman" w:eastAsia="Calibri" w:hAnsi="Times New Roman" w:cs="Times New Roman"/>
          <w:sz w:val="28"/>
        </w:rPr>
        <w:t>5</w:t>
      </w:r>
      <w:r w:rsidRPr="008F61E5">
        <w:rPr>
          <w:rFonts w:ascii="Times New Roman" w:eastAsia="Calibri" w:hAnsi="Times New Roman" w:cs="Times New Roman"/>
          <w:sz w:val="28"/>
        </w:rPr>
        <w:t xml:space="preserve"> року № </w:t>
      </w:r>
      <w:r>
        <w:rPr>
          <w:rFonts w:ascii="Times New Roman" w:eastAsia="Calibri" w:hAnsi="Times New Roman" w:cs="Times New Roman"/>
          <w:sz w:val="28"/>
        </w:rPr>
        <w:t>150/01-03</w:t>
      </w:r>
      <w:r w:rsidRPr="008F61E5">
        <w:rPr>
          <w:rFonts w:ascii="Times New Roman" w:eastAsia="Calibri" w:hAnsi="Times New Roman" w:cs="Times New Roman"/>
          <w:sz w:val="28"/>
        </w:rPr>
        <w:t xml:space="preserve"> «Про </w:t>
      </w:r>
      <w:r>
        <w:rPr>
          <w:rFonts w:ascii="Times New Roman" w:eastAsia="Calibri" w:hAnsi="Times New Roman" w:cs="Times New Roman"/>
          <w:sz w:val="28"/>
        </w:rPr>
        <w:t>відзначення Сертифікатами Вишнівської сільської ради здобувачів освіти закладів загальної середньої освіти» на суму 93 100 грн. 55 учнів були відзначені.</w:t>
      </w:r>
    </w:p>
    <w:p w14:paraId="2A13BD27" w14:textId="108F2CB2" w:rsidR="00F544D0" w:rsidRPr="00CF5665" w:rsidRDefault="00F544D0" w:rsidP="00F5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5665">
        <w:rPr>
          <w:rFonts w:ascii="Times New Roman" w:eastAsia="Calibri" w:hAnsi="Times New Roman" w:cs="Times New Roman"/>
          <w:sz w:val="28"/>
        </w:rPr>
        <w:tab/>
      </w:r>
      <w:r w:rsidRPr="00CF5665">
        <w:rPr>
          <w:rFonts w:ascii="Times New Roman" w:hAnsi="Times New Roman" w:cs="Times New Roman"/>
          <w:sz w:val="28"/>
          <w:szCs w:val="28"/>
        </w:rPr>
        <w:t>Створено  Осередок викладання предмету «Захист України»</w:t>
      </w:r>
      <w:r w:rsidR="00893450">
        <w:rPr>
          <w:rFonts w:ascii="Times New Roman" w:hAnsi="Times New Roman" w:cs="Times New Roman"/>
          <w:sz w:val="28"/>
          <w:szCs w:val="28"/>
        </w:rPr>
        <w:t xml:space="preserve"> </w:t>
      </w:r>
      <w:r w:rsidRPr="00CF5665">
        <w:rPr>
          <w:rFonts w:ascii="Times New Roman" w:hAnsi="Times New Roman" w:cs="Times New Roman"/>
          <w:sz w:val="28"/>
          <w:szCs w:val="28"/>
        </w:rPr>
        <w:t>на базі ОЗ «Вишнівський ліцей» для учнів 137 учнів 10-11 класів громади.</w:t>
      </w:r>
    </w:p>
    <w:p w14:paraId="524C5BE8" w14:textId="5FB273BE" w:rsidR="00F544D0" w:rsidRPr="00651204" w:rsidRDefault="00F544D0" w:rsidP="00F544D0">
      <w:pPr>
        <w:pStyle w:val="11"/>
        <w:ind w:lef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</w:t>
      </w:r>
      <w:r w:rsidRPr="00651204">
        <w:rPr>
          <w:b w:val="0"/>
          <w:bCs w:val="0"/>
          <w:sz w:val="28"/>
          <w:szCs w:val="28"/>
        </w:rPr>
        <w:t xml:space="preserve">В рамках реалізації Національної стратегії розбудови безпечного і здорового освітнього  середовища  створено Паспорти безпеки у кожному закладі та підключено </w:t>
      </w:r>
      <w:r>
        <w:rPr>
          <w:b w:val="0"/>
          <w:bCs w:val="0"/>
          <w:sz w:val="28"/>
          <w:szCs w:val="28"/>
        </w:rPr>
        <w:t>охоронну сигналізацію</w:t>
      </w:r>
      <w:r w:rsidRPr="00651204">
        <w:rPr>
          <w:b w:val="0"/>
          <w:bCs w:val="0"/>
          <w:sz w:val="28"/>
          <w:szCs w:val="28"/>
        </w:rPr>
        <w:t xml:space="preserve"> виклику для оперативного звернення до поліції. Сума обслуговування яких становить 19,2 тис.</w:t>
      </w:r>
      <w:r w:rsidR="00893450">
        <w:rPr>
          <w:b w:val="0"/>
          <w:bCs w:val="0"/>
          <w:sz w:val="28"/>
          <w:szCs w:val="28"/>
        </w:rPr>
        <w:t xml:space="preserve"> </w:t>
      </w:r>
      <w:r w:rsidRPr="00651204">
        <w:rPr>
          <w:b w:val="0"/>
          <w:bCs w:val="0"/>
          <w:sz w:val="28"/>
          <w:szCs w:val="28"/>
        </w:rPr>
        <w:t>грн. в рік для 16 закладів освіти.</w:t>
      </w:r>
      <w:r>
        <w:rPr>
          <w:b w:val="0"/>
          <w:bCs w:val="0"/>
          <w:sz w:val="28"/>
          <w:szCs w:val="28"/>
        </w:rPr>
        <w:t xml:space="preserve"> Встановлено </w:t>
      </w:r>
      <w:proofErr w:type="spellStart"/>
      <w:r>
        <w:rPr>
          <w:b w:val="0"/>
          <w:bCs w:val="0"/>
          <w:sz w:val="28"/>
          <w:szCs w:val="28"/>
        </w:rPr>
        <w:t>оповіщувачі</w:t>
      </w:r>
      <w:proofErr w:type="spellEnd"/>
      <w:r>
        <w:rPr>
          <w:b w:val="0"/>
          <w:bCs w:val="0"/>
          <w:sz w:val="28"/>
          <w:szCs w:val="28"/>
        </w:rPr>
        <w:t xml:space="preserve"> тривоги та реле.</w:t>
      </w:r>
    </w:p>
    <w:p w14:paraId="566EABD8" w14:textId="77777777" w:rsidR="00F544D0" w:rsidRPr="008F61E5" w:rsidRDefault="00F544D0" w:rsidP="00F544D0">
      <w:pPr>
        <w:spacing w:after="0"/>
        <w:jc w:val="both"/>
        <w:rPr>
          <w:rFonts w:ascii="Times New Roman" w:eastAsia="Calibri" w:hAnsi="Times New Roman" w:cs="Times New Roman"/>
          <w:sz w:val="28"/>
        </w:rPr>
      </w:pPr>
    </w:p>
    <w:p w14:paraId="6EC37221" w14:textId="77777777" w:rsidR="00F544D0" w:rsidRDefault="00F544D0" w:rsidP="00F544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180</w:t>
      </w:r>
      <w:r w:rsidRPr="00770D6E">
        <w:rPr>
          <w:rFonts w:ascii="Times New Roman" w:eastAsia="Calibri" w:hAnsi="Times New Roman" w:cs="Times New Roman"/>
          <w:sz w:val="28"/>
          <w:szCs w:val="28"/>
        </w:rPr>
        <w:t xml:space="preserve"> педагогічних працівника ЗЗСО, які забезпечують реалізацію Державного стандарту базової середньої освіти на першому (адаптаційному) циклі базової середньої освіти у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70D6E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70D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0D6E">
        <w:rPr>
          <w:rFonts w:ascii="Times New Roman" w:eastAsia="Calibri" w:hAnsi="Times New Roman" w:cs="Times New Roman"/>
          <w:sz w:val="28"/>
          <w:szCs w:val="28"/>
        </w:rPr>
        <w:t>н.р</w:t>
      </w:r>
      <w:proofErr w:type="spellEnd"/>
      <w:r w:rsidRPr="00770D6E">
        <w:rPr>
          <w:rFonts w:ascii="Times New Roman" w:eastAsia="Calibri" w:hAnsi="Times New Roman" w:cs="Times New Roman"/>
          <w:sz w:val="28"/>
          <w:szCs w:val="28"/>
        </w:rPr>
        <w:t xml:space="preserve">. та пілотних класів, підвищили кваліфікацію в онлайн форматі при ВІППО за </w:t>
      </w:r>
      <w:proofErr w:type="spellStart"/>
      <w:r w:rsidRPr="00770D6E">
        <w:rPr>
          <w:rFonts w:ascii="Times New Roman" w:eastAsia="Calibri" w:hAnsi="Times New Roman" w:cs="Times New Roman"/>
          <w:sz w:val="28"/>
          <w:szCs w:val="28"/>
        </w:rPr>
        <w:t>субвенційні</w:t>
      </w:r>
      <w:proofErr w:type="spellEnd"/>
      <w:r w:rsidRPr="00770D6E">
        <w:rPr>
          <w:rFonts w:ascii="Times New Roman" w:eastAsia="Calibri" w:hAnsi="Times New Roman" w:cs="Times New Roman"/>
          <w:sz w:val="28"/>
          <w:szCs w:val="28"/>
        </w:rPr>
        <w:t xml:space="preserve"> кошти за 30-годинною програмою підвищення кваліфікації вчителів НУШ.</w:t>
      </w:r>
    </w:p>
    <w:p w14:paraId="5AFE5512" w14:textId="77777777" w:rsidR="00F544D0" w:rsidRPr="00CF5665" w:rsidRDefault="00F544D0" w:rsidP="00F544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Заклади загальної середньої освіти забезпечені підручниками.</w:t>
      </w:r>
    </w:p>
    <w:p w14:paraId="6A1281C2" w14:textId="77777777" w:rsidR="00F544D0" w:rsidRDefault="00F544D0" w:rsidP="00F5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04A9">
        <w:rPr>
          <w:rFonts w:ascii="Times New Roman" w:hAnsi="Times New Roman" w:cs="Times New Roman"/>
          <w:sz w:val="28"/>
          <w:szCs w:val="28"/>
        </w:rPr>
        <w:tab/>
        <w:t>Висновок: у заклада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0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освіти громади </w:t>
      </w:r>
      <w:r w:rsidRPr="001004A9">
        <w:rPr>
          <w:rFonts w:ascii="Times New Roman" w:hAnsi="Times New Roman" w:cs="Times New Roman"/>
          <w:sz w:val="28"/>
          <w:szCs w:val="28"/>
        </w:rPr>
        <w:t>створено належні безпечні умови для здоров’я дітей, їх розвитку, виховання і навчання у 2024/2025 навчальному році з  дотриманням методичних рекомендацій МОН України щодо організації освітнього процесу в умовах воєнного стану.</w:t>
      </w:r>
    </w:p>
    <w:p w14:paraId="6308D0BB" w14:textId="77777777" w:rsidR="00F544D0" w:rsidRDefault="00F544D0" w:rsidP="00F5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3C8D4B" w14:textId="77777777" w:rsidR="00F544D0" w:rsidRDefault="00F544D0" w:rsidP="00F5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055DA7" w14:textId="77777777" w:rsidR="00F544D0" w:rsidRDefault="00F544D0" w:rsidP="00F5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E67642" w14:textId="7057B86A" w:rsidR="00F544D0" w:rsidRPr="001004A9" w:rsidRDefault="00F544D0" w:rsidP="00F5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гуманітарного відділу              </w:t>
      </w:r>
      <w:r w:rsidR="0089345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93450">
        <w:rPr>
          <w:rFonts w:ascii="Times New Roman" w:hAnsi="Times New Roman" w:cs="Times New Roman"/>
          <w:b/>
          <w:bCs/>
          <w:sz w:val="28"/>
          <w:szCs w:val="28"/>
        </w:rPr>
        <w:t>Наталія СУХА</w:t>
      </w:r>
    </w:p>
    <w:p w14:paraId="7E538A5B" w14:textId="77777777" w:rsidR="00F544D0" w:rsidRPr="00115578" w:rsidRDefault="00F544D0" w:rsidP="00F544D0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F544D0" w:rsidRPr="00115578" w:rsidSect="00D85D5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94B05"/>
    <w:multiLevelType w:val="hybridMultilevel"/>
    <w:tmpl w:val="41BAF9EC"/>
    <w:lvl w:ilvl="0" w:tplc="9BA6B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5D4957"/>
    <w:multiLevelType w:val="multilevel"/>
    <w:tmpl w:val="4A1206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2" w15:restartNumberingAfterBreak="0">
    <w:nsid w:val="30EA50C6"/>
    <w:multiLevelType w:val="hybridMultilevel"/>
    <w:tmpl w:val="072203A8"/>
    <w:lvl w:ilvl="0" w:tplc="7C46F824"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318ECF2">
      <w:numFmt w:val="bullet"/>
      <w:lvlText w:val="-"/>
      <w:lvlJc w:val="left"/>
      <w:pPr>
        <w:ind w:left="68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95A8C59C">
      <w:numFmt w:val="bullet"/>
      <w:lvlText w:val="•"/>
      <w:lvlJc w:val="left"/>
      <w:pPr>
        <w:ind w:left="680" w:hanging="360"/>
      </w:pPr>
      <w:rPr>
        <w:rFonts w:hint="default"/>
        <w:lang w:val="uk-UA" w:eastAsia="en-US" w:bidi="ar-SA"/>
      </w:rPr>
    </w:lvl>
    <w:lvl w:ilvl="3" w:tplc="A84AAD96">
      <w:numFmt w:val="bullet"/>
      <w:lvlText w:val="•"/>
      <w:lvlJc w:val="left"/>
      <w:pPr>
        <w:ind w:left="1828" w:hanging="360"/>
      </w:pPr>
      <w:rPr>
        <w:rFonts w:hint="default"/>
        <w:lang w:val="uk-UA" w:eastAsia="en-US" w:bidi="ar-SA"/>
      </w:rPr>
    </w:lvl>
    <w:lvl w:ilvl="4" w:tplc="0602B4C0">
      <w:numFmt w:val="bullet"/>
      <w:lvlText w:val="•"/>
      <w:lvlJc w:val="left"/>
      <w:pPr>
        <w:ind w:left="2976" w:hanging="360"/>
      </w:pPr>
      <w:rPr>
        <w:rFonts w:hint="default"/>
        <w:lang w:val="uk-UA" w:eastAsia="en-US" w:bidi="ar-SA"/>
      </w:rPr>
    </w:lvl>
    <w:lvl w:ilvl="5" w:tplc="CD1AF106">
      <w:numFmt w:val="bullet"/>
      <w:lvlText w:val="•"/>
      <w:lvlJc w:val="left"/>
      <w:pPr>
        <w:ind w:left="4124" w:hanging="360"/>
      </w:pPr>
      <w:rPr>
        <w:rFonts w:hint="default"/>
        <w:lang w:val="uk-UA" w:eastAsia="en-US" w:bidi="ar-SA"/>
      </w:rPr>
    </w:lvl>
    <w:lvl w:ilvl="6" w:tplc="16E6CB84">
      <w:numFmt w:val="bullet"/>
      <w:lvlText w:val="•"/>
      <w:lvlJc w:val="left"/>
      <w:pPr>
        <w:ind w:left="5273" w:hanging="360"/>
      </w:pPr>
      <w:rPr>
        <w:rFonts w:hint="default"/>
        <w:lang w:val="uk-UA" w:eastAsia="en-US" w:bidi="ar-SA"/>
      </w:rPr>
    </w:lvl>
    <w:lvl w:ilvl="7" w:tplc="2CC2909C">
      <w:numFmt w:val="bullet"/>
      <w:lvlText w:val="•"/>
      <w:lvlJc w:val="left"/>
      <w:pPr>
        <w:ind w:left="6421" w:hanging="360"/>
      </w:pPr>
      <w:rPr>
        <w:rFonts w:hint="default"/>
        <w:lang w:val="uk-UA" w:eastAsia="en-US" w:bidi="ar-SA"/>
      </w:rPr>
    </w:lvl>
    <w:lvl w:ilvl="8" w:tplc="200A642C">
      <w:numFmt w:val="bullet"/>
      <w:lvlText w:val="•"/>
      <w:lvlJc w:val="left"/>
      <w:pPr>
        <w:ind w:left="7569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56B51BC7"/>
    <w:multiLevelType w:val="hybridMultilevel"/>
    <w:tmpl w:val="03228912"/>
    <w:lvl w:ilvl="0" w:tplc="60AAC36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6837A5C"/>
    <w:multiLevelType w:val="multilevel"/>
    <w:tmpl w:val="C37CDE28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E529FB"/>
    <w:multiLevelType w:val="hybridMultilevel"/>
    <w:tmpl w:val="A1C6D712"/>
    <w:lvl w:ilvl="0" w:tplc="2C9478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607232">
    <w:abstractNumId w:val="3"/>
  </w:num>
  <w:num w:numId="2" w16cid:durableId="1737513144">
    <w:abstractNumId w:val="2"/>
  </w:num>
  <w:num w:numId="3" w16cid:durableId="1759061242">
    <w:abstractNumId w:val="0"/>
  </w:num>
  <w:num w:numId="4" w16cid:durableId="220210886">
    <w:abstractNumId w:val="4"/>
  </w:num>
  <w:num w:numId="5" w16cid:durableId="1666586084">
    <w:abstractNumId w:val="5"/>
  </w:num>
  <w:num w:numId="6" w16cid:durableId="773137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BE"/>
    <w:rsid w:val="000047B5"/>
    <w:rsid w:val="00015BA2"/>
    <w:rsid w:val="00023D99"/>
    <w:rsid w:val="00050C8C"/>
    <w:rsid w:val="000C501B"/>
    <w:rsid w:val="00146D11"/>
    <w:rsid w:val="00151CE3"/>
    <w:rsid w:val="00190A51"/>
    <w:rsid w:val="001D4B5C"/>
    <w:rsid w:val="002B7ED8"/>
    <w:rsid w:val="00302470"/>
    <w:rsid w:val="00327421"/>
    <w:rsid w:val="00332550"/>
    <w:rsid w:val="0036345B"/>
    <w:rsid w:val="003A041F"/>
    <w:rsid w:val="003B6EDC"/>
    <w:rsid w:val="003C0955"/>
    <w:rsid w:val="003F4EAF"/>
    <w:rsid w:val="0056168D"/>
    <w:rsid w:val="005B1039"/>
    <w:rsid w:val="006011EC"/>
    <w:rsid w:val="00604A01"/>
    <w:rsid w:val="00651E4E"/>
    <w:rsid w:val="00655EEE"/>
    <w:rsid w:val="006C703B"/>
    <w:rsid w:val="0070040A"/>
    <w:rsid w:val="00737785"/>
    <w:rsid w:val="007424C2"/>
    <w:rsid w:val="00795900"/>
    <w:rsid w:val="007B3053"/>
    <w:rsid w:val="007D5143"/>
    <w:rsid w:val="008565D4"/>
    <w:rsid w:val="0087561E"/>
    <w:rsid w:val="00893450"/>
    <w:rsid w:val="008C1A9C"/>
    <w:rsid w:val="008F7240"/>
    <w:rsid w:val="008F7F16"/>
    <w:rsid w:val="00926E83"/>
    <w:rsid w:val="00953067"/>
    <w:rsid w:val="009D2B5F"/>
    <w:rsid w:val="009E6E17"/>
    <w:rsid w:val="00A0433E"/>
    <w:rsid w:val="00A223D0"/>
    <w:rsid w:val="00A22DC1"/>
    <w:rsid w:val="00A66307"/>
    <w:rsid w:val="00A96DB3"/>
    <w:rsid w:val="00AE1833"/>
    <w:rsid w:val="00B04CA5"/>
    <w:rsid w:val="00B20755"/>
    <w:rsid w:val="00B37383"/>
    <w:rsid w:val="00C02313"/>
    <w:rsid w:val="00C05DCD"/>
    <w:rsid w:val="00C3242C"/>
    <w:rsid w:val="00C4623E"/>
    <w:rsid w:val="00C56735"/>
    <w:rsid w:val="00C604B4"/>
    <w:rsid w:val="00C70B71"/>
    <w:rsid w:val="00C94249"/>
    <w:rsid w:val="00D04449"/>
    <w:rsid w:val="00D463F2"/>
    <w:rsid w:val="00D623C1"/>
    <w:rsid w:val="00D85D5A"/>
    <w:rsid w:val="00D94950"/>
    <w:rsid w:val="00DD4376"/>
    <w:rsid w:val="00DE2EBE"/>
    <w:rsid w:val="00DF1CBD"/>
    <w:rsid w:val="00E40965"/>
    <w:rsid w:val="00E67C35"/>
    <w:rsid w:val="00E907B1"/>
    <w:rsid w:val="00EB1EA3"/>
    <w:rsid w:val="00EB53F2"/>
    <w:rsid w:val="00ED5E49"/>
    <w:rsid w:val="00F05845"/>
    <w:rsid w:val="00F544D0"/>
    <w:rsid w:val="00F74EBA"/>
    <w:rsid w:val="00F8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7B36"/>
  <w15:docId w15:val="{698AEBE0-3B2C-4CC2-B0BB-AE23E1BB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EBE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23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907B1"/>
    <w:rPr>
      <w:color w:val="0000FF"/>
      <w:u w:val="single"/>
    </w:rPr>
  </w:style>
  <w:style w:type="character" w:styleId="a7">
    <w:name w:val="Emphasis"/>
    <w:basedOn w:val="a0"/>
    <w:uiPriority w:val="20"/>
    <w:qFormat/>
    <w:rsid w:val="00E907B1"/>
    <w:rPr>
      <w:i/>
      <w:iCs/>
    </w:rPr>
  </w:style>
  <w:style w:type="character" w:customStyle="1" w:styleId="rvts23">
    <w:name w:val="rvts23"/>
    <w:basedOn w:val="a0"/>
    <w:rsid w:val="00E907B1"/>
  </w:style>
  <w:style w:type="character" w:customStyle="1" w:styleId="rvts9">
    <w:name w:val="rvts9"/>
    <w:basedOn w:val="a0"/>
    <w:rsid w:val="00E907B1"/>
  </w:style>
  <w:style w:type="paragraph" w:styleId="a8">
    <w:name w:val="Body Text"/>
    <w:basedOn w:val="a"/>
    <w:link w:val="a9"/>
    <w:uiPriority w:val="1"/>
    <w:qFormat/>
    <w:rsid w:val="00EB53F2"/>
    <w:pPr>
      <w:widowControl w:val="0"/>
      <w:autoSpaceDE w:val="0"/>
      <w:autoSpaceDN w:val="0"/>
      <w:spacing w:after="0" w:line="240" w:lineRule="auto"/>
      <w:ind w:left="118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ий текст Знак"/>
    <w:basedOn w:val="a0"/>
    <w:link w:val="a8"/>
    <w:uiPriority w:val="1"/>
    <w:rsid w:val="00EB53F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EB53F2"/>
    <w:pPr>
      <w:widowControl w:val="0"/>
      <w:autoSpaceDE w:val="0"/>
      <w:autoSpaceDN w:val="0"/>
      <w:spacing w:after="0" w:line="240" w:lineRule="auto"/>
      <w:ind w:left="478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Звичайний1"/>
    <w:rsid w:val="00151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F544D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544D0"/>
    <w:pPr>
      <w:widowControl w:val="0"/>
      <w:autoSpaceDE w:val="0"/>
      <w:autoSpaceDN w:val="0"/>
      <w:spacing w:after="0" w:line="240" w:lineRule="auto"/>
      <w:ind w:left="833"/>
      <w:jc w:val="both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9573</Words>
  <Characters>5457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42</cp:revision>
  <cp:lastPrinted>2023-05-29T07:59:00Z</cp:lastPrinted>
  <dcterms:created xsi:type="dcterms:W3CDTF">2022-05-13T07:44:00Z</dcterms:created>
  <dcterms:modified xsi:type="dcterms:W3CDTF">2025-05-28T13:02:00Z</dcterms:modified>
</cp:coreProperties>
</file>